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A721" w14:textId="77777777" w:rsidR="008F6CDF" w:rsidRPr="00A9067D" w:rsidRDefault="008F6CDF" w:rsidP="008F6CDF">
      <w:pPr>
        <w:pStyle w:val="Default"/>
        <w:rPr>
          <w:rFonts w:asciiTheme="minorHAnsi" w:hAnsiTheme="minorHAnsi"/>
          <w:sz w:val="22"/>
          <w:szCs w:val="22"/>
        </w:rPr>
      </w:pPr>
    </w:p>
    <w:p w14:paraId="4BD66957" w14:textId="77777777" w:rsidR="00717E3D" w:rsidRPr="00B269EA" w:rsidRDefault="00717E3D" w:rsidP="00717E3D">
      <w:pPr>
        <w:pStyle w:val="Default"/>
        <w:spacing w:after="120"/>
        <w:rPr>
          <w:rFonts w:asciiTheme="minorHAnsi" w:hAnsiTheme="minorHAnsi"/>
          <w:b/>
          <w:bCs/>
          <w:color w:val="002060"/>
          <w:sz w:val="22"/>
          <w:szCs w:val="22"/>
        </w:rPr>
      </w:pPr>
      <w:r w:rsidRPr="00B269EA">
        <w:rPr>
          <w:b/>
          <w:bCs/>
          <w:color w:val="002060"/>
        </w:rPr>
        <w:t xml:space="preserve">Summary </w:t>
      </w:r>
    </w:p>
    <w:p w14:paraId="7B940BF6" w14:textId="2B836B2E" w:rsidR="00717E3D" w:rsidRPr="00717E3D" w:rsidRDefault="00717E3D" w:rsidP="00752589">
      <w:pPr>
        <w:pStyle w:val="Default"/>
      </w:pPr>
      <w:r w:rsidRPr="00752589">
        <w:rPr>
          <w:sz w:val="22"/>
          <w:szCs w:val="22"/>
        </w:rPr>
        <w:t>In this domain,</w:t>
      </w:r>
      <w:r w:rsidR="00752589" w:rsidRPr="00752589">
        <w:rPr>
          <w:sz w:val="20"/>
          <w:szCs w:val="20"/>
        </w:rPr>
        <w:t xml:space="preserve"> </w:t>
      </w:r>
      <w:r w:rsidR="00752589">
        <w:rPr>
          <w:sz w:val="22"/>
          <w:szCs w:val="22"/>
        </w:rPr>
        <w:t>participants meeting the platform entry criteria with severe community-acquired pneumonia will be randomized to receive one of up to four interventions depending on availability and acceptability:</w:t>
      </w:r>
    </w:p>
    <w:p w14:paraId="799BE901" w14:textId="77777777" w:rsidR="00717E3D" w:rsidRPr="00717E3D" w:rsidRDefault="00717E3D" w:rsidP="00717E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</w:rPr>
      </w:pPr>
      <w:r w:rsidRPr="00717E3D">
        <w:rPr>
          <w:rFonts w:ascii="Calibri" w:hAnsi="Calibri" w:cs="Calibri"/>
          <w:color w:val="000000"/>
        </w:rPr>
        <w:t xml:space="preserve">Ceftriaxone + Macrolide </w:t>
      </w:r>
    </w:p>
    <w:p w14:paraId="6D46C951" w14:textId="77777777" w:rsidR="00717E3D" w:rsidRPr="00717E3D" w:rsidRDefault="00717E3D" w:rsidP="00717E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717E3D">
        <w:rPr>
          <w:rFonts w:ascii="Calibri" w:hAnsi="Calibri" w:cs="Calibri"/>
          <w:color w:val="000000"/>
        </w:rPr>
        <w:t xml:space="preserve">Moxifloxacin or Levofloxacin </w:t>
      </w:r>
    </w:p>
    <w:p w14:paraId="4FA60F4D" w14:textId="77777777" w:rsidR="00717E3D" w:rsidRPr="00717E3D" w:rsidRDefault="00717E3D" w:rsidP="00717E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717E3D">
        <w:rPr>
          <w:rFonts w:ascii="Calibri" w:hAnsi="Calibri" w:cs="Calibri"/>
          <w:color w:val="000000"/>
        </w:rPr>
        <w:t xml:space="preserve">Piperacillin-tazobactam + Macrolide </w:t>
      </w:r>
    </w:p>
    <w:p w14:paraId="30A5E5F3" w14:textId="77777777" w:rsidR="00717E3D" w:rsidRPr="00717E3D" w:rsidRDefault="00717E3D" w:rsidP="00717E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717E3D">
        <w:rPr>
          <w:rFonts w:ascii="Calibri" w:hAnsi="Calibri" w:cs="Calibri"/>
          <w:color w:val="000000"/>
        </w:rPr>
        <w:t xml:space="preserve">Amoxicillin-clavulanate + Macrolide </w:t>
      </w:r>
    </w:p>
    <w:p w14:paraId="6773611C" w14:textId="77777777" w:rsidR="00717E3D" w:rsidRDefault="00717E3D" w:rsidP="00717E3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0E4369F" w14:textId="75507002" w:rsidR="008F6CDF" w:rsidRPr="0013541F" w:rsidRDefault="008F6CDF" w:rsidP="00717E3D">
      <w:pPr>
        <w:pStyle w:val="Default"/>
        <w:rPr>
          <w:rFonts w:ascii="MS Gothic" w:eastAsia="MS Gothic" w:hAnsiTheme="minorHAnsi" w:cs="MS Gothic"/>
        </w:rPr>
      </w:pPr>
      <w:bookmarkStart w:id="0" w:name="_Hlk184811901"/>
      <w:r w:rsidRPr="0013541F">
        <w:t>Is the sit</w:t>
      </w:r>
      <w:r w:rsidR="00F3067F" w:rsidRPr="0013541F">
        <w:t xml:space="preserve">e participating in the Antibiotic </w:t>
      </w:r>
      <w:r w:rsidRPr="0013541F">
        <w:t xml:space="preserve">Domain? </w:t>
      </w:r>
      <w:r w:rsidR="00717E3D" w:rsidRPr="0013541F">
        <w:rPr>
          <w:rFonts w:ascii="MS Gothic" w:eastAsia="MS Gothic" w:cs="MS Gothic"/>
        </w:rPr>
        <w:t xml:space="preserve"> </w:t>
      </w:r>
      <w:r w:rsidR="00717E3D" w:rsidRPr="0013541F">
        <w:rPr>
          <w:rFonts w:ascii="MS Gothic" w:eastAsia="MS Gothic" w:cs="MS Gothic" w:hint="eastAsia"/>
          <w:sz w:val="28"/>
        </w:rPr>
        <w:t>☐</w:t>
      </w:r>
      <w:r w:rsidR="00717E3D" w:rsidRPr="0013541F">
        <w:rPr>
          <w:rFonts w:ascii="MS Gothic" w:eastAsia="MS Gothic" w:cs="MS Gothic"/>
        </w:rPr>
        <w:t xml:space="preserve"> </w:t>
      </w:r>
      <w:r w:rsidR="00717E3D" w:rsidRPr="00EB04C7">
        <w:rPr>
          <w:rFonts w:eastAsia="MS Gothic"/>
          <w:highlight w:val="yellow"/>
        </w:rPr>
        <w:t>YES</w:t>
      </w:r>
      <w:r w:rsidR="00717E3D" w:rsidRPr="0013541F">
        <w:rPr>
          <w:rFonts w:eastAsia="MS Gothic"/>
        </w:rPr>
        <w:t xml:space="preserve"> </w:t>
      </w:r>
      <w:r w:rsidR="00A346E5">
        <w:rPr>
          <w:rFonts w:eastAsia="MS Gothic"/>
        </w:rPr>
        <w:t xml:space="preserve">/ </w:t>
      </w:r>
      <w:r w:rsidR="00717E3D" w:rsidRPr="0013541F">
        <w:rPr>
          <w:rFonts w:ascii="MS Gothic" w:eastAsia="MS Gothic" w:cs="MS Gothic" w:hint="eastAsia"/>
          <w:sz w:val="28"/>
        </w:rPr>
        <w:t>☐</w:t>
      </w:r>
      <w:r w:rsidR="00717E3D" w:rsidRPr="0013541F">
        <w:rPr>
          <w:rFonts w:ascii="MS Gothic" w:eastAsia="MS Gothic" w:cs="MS Gothic"/>
        </w:rPr>
        <w:t xml:space="preserve"> </w:t>
      </w:r>
      <w:r w:rsidR="00717E3D" w:rsidRPr="00EB04C7">
        <w:rPr>
          <w:rFonts w:eastAsia="MS Gothic"/>
          <w:highlight w:val="yellow"/>
        </w:rPr>
        <w:t>NO</w:t>
      </w:r>
    </w:p>
    <w:p w14:paraId="0E104F0D" w14:textId="23FE1BBB" w:rsidR="008F6CDF" w:rsidRPr="0013541F" w:rsidRDefault="008F6CDF" w:rsidP="00C17C69">
      <w:pPr>
        <w:rPr>
          <w:sz w:val="20"/>
        </w:rPr>
      </w:pPr>
      <w:r w:rsidRPr="0013541F">
        <w:rPr>
          <w:sz w:val="20"/>
        </w:rPr>
        <w:t xml:space="preserve">(If yes, please also indicate participation </w:t>
      </w:r>
      <w:bookmarkStart w:id="1" w:name="_Hlk184811956"/>
      <w:r w:rsidRPr="0013541F">
        <w:rPr>
          <w:sz w:val="20"/>
        </w:rPr>
        <w:t>in the table below</w:t>
      </w:r>
      <w:bookmarkEnd w:id="1"/>
      <w:r w:rsidRPr="0013541F">
        <w:rPr>
          <w:sz w:val="20"/>
        </w:rPr>
        <w:t xml:space="preserve">) </w:t>
      </w:r>
    </w:p>
    <w:bookmarkEnd w:id="0"/>
    <w:p w14:paraId="22B55EAC" w14:textId="77777777" w:rsidR="00F3067F" w:rsidRPr="0013541F" w:rsidRDefault="00F3067F" w:rsidP="008F6CDF">
      <w:pPr>
        <w:spacing w:after="120"/>
      </w:pPr>
    </w:p>
    <w:p w14:paraId="22FDA1C3" w14:textId="77777777" w:rsidR="008F6CDF" w:rsidRPr="0013541F" w:rsidRDefault="008F6CDF" w:rsidP="008F6CDF">
      <w:pPr>
        <w:spacing w:after="120"/>
      </w:pPr>
      <w:r w:rsidRPr="00EB04C7">
        <w:rPr>
          <w:highlight w:val="yellow"/>
        </w:rPr>
        <w:t>Name site:</w:t>
      </w:r>
    </w:p>
    <w:p w14:paraId="77336EEF" w14:textId="77777777" w:rsidR="008F6CDF" w:rsidRPr="0013541F" w:rsidRDefault="008F6CDF" w:rsidP="008F6CDF">
      <w:pPr>
        <w:spacing w:after="120"/>
      </w:pPr>
      <w:r w:rsidRPr="00EB04C7">
        <w:rPr>
          <w:highlight w:val="yellow"/>
        </w:rPr>
        <w:t>Name PI:</w:t>
      </w:r>
      <w:r w:rsidRPr="0013541F">
        <w:t xml:space="preserve"> </w:t>
      </w:r>
    </w:p>
    <w:p w14:paraId="0B33B067" w14:textId="77777777" w:rsidR="008F6CDF" w:rsidRDefault="008F6CDF" w:rsidP="008F6CDF">
      <w:pPr>
        <w:spacing w:after="360"/>
      </w:pPr>
      <w:r w:rsidRPr="00EB04C7">
        <w:rPr>
          <w:highlight w:val="yellow"/>
        </w:rPr>
        <w:t>Date:</w:t>
      </w:r>
      <w:r w:rsidRPr="0013541F">
        <w:t xml:space="preserve"> </w:t>
      </w:r>
    </w:p>
    <w:p w14:paraId="497A4D48" w14:textId="77777777" w:rsidR="00AB402E" w:rsidRPr="0013541F" w:rsidRDefault="00AB402E" w:rsidP="008F6CDF">
      <w:pPr>
        <w:spacing w:after="360"/>
      </w:pPr>
    </w:p>
    <w:p w14:paraId="0BCDF22C" w14:textId="77777777" w:rsidR="00AB402E" w:rsidRDefault="008F6CDF" w:rsidP="00F3067F">
      <w:pPr>
        <w:spacing w:before="360"/>
      </w:pPr>
      <w:r w:rsidRPr="00EB04C7">
        <w:rPr>
          <w:highlight w:val="yellow"/>
        </w:rPr>
        <w:t>Signature:</w:t>
      </w:r>
      <w:r w:rsidRPr="00A9067D">
        <w:t xml:space="preserve"> </w:t>
      </w:r>
    </w:p>
    <w:p w14:paraId="25394716" w14:textId="77777777" w:rsidR="009F24A6" w:rsidRDefault="009F24A6" w:rsidP="00F3067F">
      <w:pPr>
        <w:spacing w:before="360"/>
      </w:pPr>
    </w:p>
    <w:p w14:paraId="6AB26364" w14:textId="76D0262C" w:rsidR="008F6CDF" w:rsidRDefault="008F6CDF" w:rsidP="009F24A6">
      <w:pPr>
        <w:spacing w:before="360" w:after="0"/>
      </w:pPr>
      <w:r w:rsidRPr="00A9067D">
        <w:t>This DSA applies to the following states and stratum:</w:t>
      </w:r>
    </w:p>
    <w:tbl>
      <w:tblPr>
        <w:tblStyle w:val="TableGrid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54"/>
        <w:gridCol w:w="2315"/>
        <w:gridCol w:w="4395"/>
      </w:tblGrid>
      <w:tr w:rsidR="00FC15A5" w14:paraId="2E6BF2C8" w14:textId="77777777" w:rsidTr="00FC15A5">
        <w:trPr>
          <w:trHeight w:val="99"/>
        </w:trPr>
        <w:tc>
          <w:tcPr>
            <w:tcW w:w="1654" w:type="dxa"/>
            <w:shd w:val="clear" w:color="auto" w:fill="F2F2F2" w:themeFill="background1" w:themeFillShade="F2"/>
          </w:tcPr>
          <w:p w14:paraId="25DCFD76" w14:textId="5531CE42" w:rsidR="00FC15A5" w:rsidRPr="00AB402E" w:rsidRDefault="00FC15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 Stratum</w:t>
            </w:r>
          </w:p>
        </w:tc>
        <w:tc>
          <w:tcPr>
            <w:tcW w:w="6710" w:type="dxa"/>
            <w:gridSpan w:val="2"/>
          </w:tcPr>
          <w:p w14:paraId="1C34BE0E" w14:textId="0A38C383" w:rsidR="00FC15A5" w:rsidRPr="00AB402E" w:rsidRDefault="00FC15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>≥ 18 years old</w:t>
            </w:r>
          </w:p>
        </w:tc>
      </w:tr>
      <w:tr w:rsidR="00B74429" w14:paraId="2179B2E4" w14:textId="77777777" w:rsidTr="00FC15A5">
        <w:trPr>
          <w:trHeight w:val="99"/>
        </w:trPr>
        <w:tc>
          <w:tcPr>
            <w:tcW w:w="1654" w:type="dxa"/>
            <w:shd w:val="clear" w:color="auto" w:fill="F2F2F2" w:themeFill="background1" w:themeFillShade="F2"/>
          </w:tcPr>
          <w:p w14:paraId="4493F0A9" w14:textId="77777777" w:rsidR="00B74429" w:rsidRPr="00AB402E" w:rsidRDefault="00B74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Illness Severity State </w:t>
            </w:r>
          </w:p>
        </w:tc>
        <w:tc>
          <w:tcPr>
            <w:tcW w:w="2315" w:type="dxa"/>
          </w:tcPr>
          <w:p w14:paraId="7A8468E9" w14:textId="77777777" w:rsidR="00B74429" w:rsidRPr="00AB402E" w:rsidRDefault="00B74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Moderate State </w:t>
            </w:r>
          </w:p>
        </w:tc>
        <w:tc>
          <w:tcPr>
            <w:tcW w:w="4395" w:type="dxa"/>
          </w:tcPr>
          <w:p w14:paraId="44B9A848" w14:textId="77777777" w:rsidR="00B74429" w:rsidRPr="00AB402E" w:rsidRDefault="00B74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Severe State </w:t>
            </w:r>
          </w:p>
        </w:tc>
      </w:tr>
      <w:tr w:rsidR="00B74429" w14:paraId="320AB8D5" w14:textId="77777777" w:rsidTr="00FC15A5">
        <w:trPr>
          <w:trHeight w:val="99"/>
        </w:trPr>
        <w:tc>
          <w:tcPr>
            <w:tcW w:w="1654" w:type="dxa"/>
            <w:shd w:val="clear" w:color="auto" w:fill="F2F2F2" w:themeFill="background1" w:themeFillShade="F2"/>
          </w:tcPr>
          <w:p w14:paraId="54D09B69" w14:textId="77777777" w:rsidR="00B74429" w:rsidRPr="00AB402E" w:rsidRDefault="00B74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Domain-specific strata </w:t>
            </w:r>
          </w:p>
        </w:tc>
        <w:tc>
          <w:tcPr>
            <w:tcW w:w="2315" w:type="dxa"/>
          </w:tcPr>
          <w:p w14:paraId="61E6E907" w14:textId="77777777" w:rsidR="00B74429" w:rsidRPr="00AB402E" w:rsidRDefault="00B74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4395" w:type="dxa"/>
          </w:tcPr>
          <w:p w14:paraId="7286A23B" w14:textId="77777777" w:rsidR="00B74429" w:rsidRPr="00AB402E" w:rsidRDefault="00B74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</w:tr>
      <w:tr w:rsidR="00B74429" w14:paraId="28DA6CB4" w14:textId="77777777" w:rsidTr="00FC15A5">
        <w:trPr>
          <w:trHeight w:val="1168"/>
        </w:trPr>
        <w:tc>
          <w:tcPr>
            <w:tcW w:w="1654" w:type="dxa"/>
            <w:shd w:val="clear" w:color="auto" w:fill="F2F2F2" w:themeFill="background1" w:themeFillShade="F2"/>
          </w:tcPr>
          <w:p w14:paraId="60617F8B" w14:textId="77777777" w:rsidR="00B74429" w:rsidRPr="00AB402E" w:rsidRDefault="00B74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Interventions specified in this DSA </w:t>
            </w:r>
          </w:p>
        </w:tc>
        <w:tc>
          <w:tcPr>
            <w:tcW w:w="2315" w:type="dxa"/>
          </w:tcPr>
          <w:p w14:paraId="1766F23B" w14:textId="77777777" w:rsidR="00B74429" w:rsidRPr="00AB402E" w:rsidRDefault="00B74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4395" w:type="dxa"/>
          </w:tcPr>
          <w:p w14:paraId="1604FD67" w14:textId="77777777" w:rsidR="00B74429" w:rsidRPr="00AB402E" w:rsidRDefault="00B74429" w:rsidP="00AB40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• Ceftriaxone + Macrolide </w:t>
            </w:r>
          </w:p>
          <w:p w14:paraId="587A0B4B" w14:textId="77777777" w:rsidR="00B74429" w:rsidRPr="00AB402E" w:rsidRDefault="00B74429" w:rsidP="00AB40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• Moxifloxacin or Levofloxacin </w:t>
            </w:r>
          </w:p>
          <w:p w14:paraId="5D1022E5" w14:textId="77777777" w:rsidR="00B74429" w:rsidRPr="00AB402E" w:rsidRDefault="00B74429" w:rsidP="00AB40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• Piperacillin-tazobactam + Macrolide </w:t>
            </w:r>
          </w:p>
          <w:p w14:paraId="5936DD73" w14:textId="7F10E827" w:rsidR="00B74429" w:rsidRPr="00AB402E" w:rsidRDefault="00B74429" w:rsidP="00AB40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>• Amoxicillin-clavulanate + Macrolide</w:t>
            </w:r>
          </w:p>
        </w:tc>
      </w:tr>
      <w:tr w:rsidR="00B74429" w14:paraId="538FAFE9" w14:textId="77777777" w:rsidTr="00FC15A5">
        <w:trPr>
          <w:trHeight w:val="717"/>
        </w:trPr>
        <w:tc>
          <w:tcPr>
            <w:tcW w:w="1654" w:type="dxa"/>
            <w:shd w:val="clear" w:color="auto" w:fill="F2F2F2" w:themeFill="background1" w:themeFillShade="F2"/>
          </w:tcPr>
          <w:p w14:paraId="5E890CC1" w14:textId="77777777" w:rsidR="00B74429" w:rsidRPr="00AB402E" w:rsidRDefault="00B74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Interventions submitted for approval in this jurisdiction </w:t>
            </w:r>
          </w:p>
        </w:tc>
        <w:tc>
          <w:tcPr>
            <w:tcW w:w="2315" w:type="dxa"/>
          </w:tcPr>
          <w:p w14:paraId="4ABB405F" w14:textId="77777777" w:rsidR="00B74429" w:rsidRPr="00AB402E" w:rsidRDefault="00B74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402E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4395" w:type="dxa"/>
          </w:tcPr>
          <w:p w14:paraId="0CA16ACF" w14:textId="77777777" w:rsidR="00B74429" w:rsidRPr="00AB402E" w:rsidRDefault="00B74429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AB402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B402E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EB04C7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Ceftriaxone + Macrolide</w:t>
            </w:r>
            <w:r w:rsidRPr="00AB402E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  <w:p w14:paraId="278B4910" w14:textId="77777777" w:rsidR="00B74429" w:rsidRPr="00AB402E" w:rsidRDefault="00B74429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AB402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B402E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EB04C7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Moxifloxacin or Levofloxacin</w:t>
            </w:r>
            <w:r w:rsidRPr="00AB402E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  <w:p w14:paraId="257EB7B1" w14:textId="77777777" w:rsidR="00B74429" w:rsidRPr="00AB402E" w:rsidRDefault="00B74429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AB402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B402E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EB04C7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Piperacillin-tazobactam + Macrolide</w:t>
            </w:r>
            <w:r w:rsidRPr="00AB402E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  <w:p w14:paraId="0959C2B8" w14:textId="77777777" w:rsidR="00B74429" w:rsidRPr="00AB402E" w:rsidRDefault="00B74429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AB402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B402E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EB04C7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Amoxicillin-clavulanate + Macrolide</w:t>
            </w:r>
            <w:r w:rsidRPr="00AB402E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2C648FEF" w14:textId="77777777" w:rsidR="007F76AE" w:rsidRDefault="007F76AE"/>
    <w:sectPr w:rsidR="007F76AE" w:rsidSect="00AB402E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3AFF" w14:textId="77777777" w:rsidR="008F6CDF" w:rsidRDefault="008F6CDF" w:rsidP="008F6CDF">
      <w:pPr>
        <w:spacing w:after="0" w:line="240" w:lineRule="auto"/>
      </w:pPr>
      <w:r>
        <w:separator/>
      </w:r>
    </w:p>
  </w:endnote>
  <w:endnote w:type="continuationSeparator" w:id="0">
    <w:p w14:paraId="6C08994B" w14:textId="77777777" w:rsidR="008F6CDF" w:rsidRDefault="008F6CDF" w:rsidP="008F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74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A3BFD3" w14:textId="77777777" w:rsidR="00A70B83" w:rsidRDefault="00A70B8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9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9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02F591" w14:textId="5239D0DC" w:rsidR="008476E7" w:rsidRDefault="00B74429" w:rsidP="008476E7">
    <w:pPr>
      <w:pStyle w:val="Header"/>
    </w:pPr>
    <w:r>
      <w:rPr>
        <w:sz w:val="18"/>
        <w:szCs w:val="18"/>
      </w:rPr>
      <w:t>TEMPL_</w:t>
    </w:r>
    <w:r w:rsidR="008476E7">
      <w:rPr>
        <w:sz w:val="18"/>
        <w:szCs w:val="18"/>
      </w:rPr>
      <w:t>REMAP-CAP_</w:t>
    </w:r>
    <w:r w:rsidR="00DB23CB">
      <w:rPr>
        <w:sz w:val="18"/>
        <w:szCs w:val="18"/>
      </w:rPr>
      <w:t>Domain A</w:t>
    </w:r>
    <w:r w:rsidR="008476E7">
      <w:rPr>
        <w:sz w:val="18"/>
        <w:szCs w:val="18"/>
      </w:rPr>
      <w:t>_</w:t>
    </w:r>
    <w:r w:rsidR="003D490E">
      <w:rPr>
        <w:sz w:val="18"/>
        <w:szCs w:val="18"/>
      </w:rPr>
      <w:t>C</w:t>
    </w:r>
    <w:r w:rsidR="008476E7">
      <w:rPr>
        <w:sz w:val="18"/>
        <w:szCs w:val="18"/>
      </w:rPr>
      <w:t xml:space="preserve">hoice </w:t>
    </w:r>
    <w:r w:rsidR="003D490E">
      <w:rPr>
        <w:sz w:val="18"/>
        <w:szCs w:val="18"/>
      </w:rPr>
      <w:t>P</w:t>
    </w:r>
    <w:r w:rsidR="008476E7">
      <w:rPr>
        <w:sz w:val="18"/>
        <w:szCs w:val="18"/>
      </w:rPr>
      <w:t>age_V</w:t>
    </w:r>
    <w:r>
      <w:rPr>
        <w:sz w:val="18"/>
        <w:szCs w:val="18"/>
      </w:rPr>
      <w:t>4</w:t>
    </w:r>
    <w:r w:rsidR="008476E7">
      <w:rPr>
        <w:sz w:val="18"/>
        <w:szCs w:val="18"/>
      </w:rPr>
      <w:t>.0_</w:t>
    </w:r>
    <w:r>
      <w:rPr>
        <w:sz w:val="18"/>
        <w:szCs w:val="18"/>
      </w:rPr>
      <w:t>20241211</w:t>
    </w:r>
  </w:p>
  <w:p w14:paraId="11939585" w14:textId="77777777" w:rsidR="00A70B83" w:rsidRDefault="00A70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8709" w14:textId="77777777" w:rsidR="008F6CDF" w:rsidRDefault="008F6CDF" w:rsidP="008F6CDF">
      <w:pPr>
        <w:spacing w:after="0" w:line="240" w:lineRule="auto"/>
      </w:pPr>
      <w:r>
        <w:separator/>
      </w:r>
    </w:p>
  </w:footnote>
  <w:footnote w:type="continuationSeparator" w:id="0">
    <w:p w14:paraId="777DEE5E" w14:textId="77777777" w:rsidR="008F6CDF" w:rsidRDefault="008F6CDF" w:rsidP="008F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C5F4" w14:textId="76D412A5" w:rsidR="003D490E" w:rsidRDefault="003D490E" w:rsidP="00F3067F">
    <w:pPr>
      <w:pStyle w:val="Default"/>
      <w:jc w:val="right"/>
    </w:pPr>
    <w:r w:rsidRPr="00A4749E">
      <w:rPr>
        <w:rFonts w:ascii="Segoe UI" w:hAnsi="Segoe UI" w:cs="Segoe U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66AA472D" wp14:editId="4ED5CDC9">
          <wp:simplePos x="0" y="0"/>
          <wp:positionH relativeFrom="column">
            <wp:posOffset>4880582</wp:posOffset>
          </wp:positionH>
          <wp:positionV relativeFrom="paragraph">
            <wp:posOffset>271586</wp:posOffset>
          </wp:positionV>
          <wp:extent cx="1228725" cy="874395"/>
          <wp:effectExtent l="0" t="0" r="9525" b="1905"/>
          <wp:wrapNone/>
          <wp:docPr id="539575762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  <w:t xml:space="preserve"> </w:t>
    </w:r>
    <w:r w:rsidR="00B65F40">
      <w:tab/>
    </w:r>
    <w:r w:rsidR="00B65F40">
      <w:tab/>
    </w:r>
    <w:r w:rsidR="00B65F40">
      <w:tab/>
    </w:r>
    <w:r w:rsidR="00B65F40">
      <w:tab/>
    </w:r>
  </w:p>
  <w:p w14:paraId="72D901C0" w14:textId="5995660D" w:rsidR="003D490E" w:rsidRDefault="00B65F40" w:rsidP="00F3067F">
    <w:pPr>
      <w:pStyle w:val="Default"/>
      <w:jc w:val="right"/>
    </w:pPr>
    <w:r>
      <w:tab/>
    </w:r>
  </w:p>
  <w:p w14:paraId="4C0B8FC9" w14:textId="4396E755" w:rsidR="003D490E" w:rsidRDefault="003D490E" w:rsidP="00F3067F">
    <w:pPr>
      <w:pStyle w:val="Default"/>
      <w:jc w:val="right"/>
    </w:pPr>
  </w:p>
  <w:p w14:paraId="70A7EC29" w14:textId="77777777" w:rsidR="003D490E" w:rsidRDefault="003D490E" w:rsidP="00F3067F">
    <w:pPr>
      <w:pStyle w:val="Default"/>
      <w:jc w:val="right"/>
    </w:pPr>
  </w:p>
  <w:p w14:paraId="4AE0F5D7" w14:textId="77777777" w:rsidR="003D490E" w:rsidRDefault="003D490E" w:rsidP="00F3067F">
    <w:pPr>
      <w:pStyle w:val="Default"/>
      <w:jc w:val="right"/>
    </w:pPr>
  </w:p>
  <w:p w14:paraId="5B315FAB" w14:textId="5423A740" w:rsidR="007F76AE" w:rsidRDefault="00B65F40" w:rsidP="00F3067F">
    <w:pPr>
      <w:pStyle w:val="Default"/>
      <w:jc w:val="right"/>
    </w:pPr>
    <w:r>
      <w:tab/>
    </w:r>
    <w:r>
      <w:tab/>
    </w:r>
    <w:r>
      <w:tab/>
    </w:r>
    <w:r>
      <w:tab/>
    </w:r>
  </w:p>
  <w:tbl>
    <w:tblPr>
      <w:tblStyle w:val="ListTable2-Accent3"/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6945"/>
    </w:tblGrid>
    <w:tr w:rsidR="003D490E" w:rsidRPr="005E5F2A" w14:paraId="1962A178" w14:textId="77777777" w:rsidTr="009F24A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</w:tcPr>
        <w:p w14:paraId="5E3EF890" w14:textId="77777777" w:rsidR="003D490E" w:rsidRPr="001250BC" w:rsidRDefault="003D490E" w:rsidP="003D490E">
          <w:pPr>
            <w:pStyle w:val="NoSpacing"/>
            <w:widowControl w:val="0"/>
            <w:rPr>
              <w:b w:val="0"/>
              <w:color w:val="002060"/>
              <w:sz w:val="20"/>
              <w:szCs w:val="20"/>
            </w:rPr>
          </w:pPr>
          <w:r>
            <w:rPr>
              <w:color w:val="002060"/>
              <w:sz w:val="20"/>
              <w:szCs w:val="20"/>
            </w:rPr>
            <w:t>Domain</w:t>
          </w:r>
        </w:p>
      </w:tc>
      <w:tc>
        <w:tcPr>
          <w:tcW w:w="6945" w:type="dxa"/>
        </w:tcPr>
        <w:p w14:paraId="30D2931E" w14:textId="1278AE1B" w:rsidR="003D490E" w:rsidRPr="004E01B5" w:rsidRDefault="003D490E" w:rsidP="003D490E">
          <w:pPr>
            <w:pStyle w:val="NoSpacing"/>
            <w:widowContro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02060"/>
              <w:sz w:val="20"/>
              <w:szCs w:val="20"/>
            </w:rPr>
          </w:pPr>
          <w:r>
            <w:rPr>
              <w:b w:val="0"/>
              <w:bCs w:val="0"/>
            </w:rPr>
            <w:t>Antibiotic</w:t>
          </w:r>
        </w:p>
      </w:tc>
    </w:tr>
    <w:tr w:rsidR="003D490E" w:rsidRPr="005E5F2A" w14:paraId="2B3F1073" w14:textId="77777777" w:rsidTr="009F24A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  <w:shd w:val="clear" w:color="auto" w:fill="auto"/>
        </w:tcPr>
        <w:p w14:paraId="77D93B94" w14:textId="77777777" w:rsidR="003D490E" w:rsidRPr="00BD62C9" w:rsidRDefault="003D490E" w:rsidP="003D490E">
          <w:pPr>
            <w:pStyle w:val="NoSpacing"/>
            <w:widowControl w:val="0"/>
            <w:rPr>
              <w:b w:val="0"/>
              <w:sz w:val="20"/>
              <w:szCs w:val="20"/>
            </w:rPr>
          </w:pPr>
          <w:r w:rsidRPr="004E01B5">
            <w:rPr>
              <w:color w:val="002060"/>
              <w:sz w:val="20"/>
              <w:szCs w:val="20"/>
            </w:rPr>
            <w:t xml:space="preserve">DSA </w:t>
          </w:r>
          <w:r>
            <w:rPr>
              <w:color w:val="002060"/>
              <w:sz w:val="20"/>
              <w:szCs w:val="20"/>
            </w:rPr>
            <w:t>version and date</w:t>
          </w:r>
        </w:p>
      </w:tc>
      <w:tc>
        <w:tcPr>
          <w:tcW w:w="6945" w:type="dxa"/>
          <w:shd w:val="clear" w:color="auto" w:fill="auto"/>
        </w:tcPr>
        <w:p w14:paraId="63CF8570" w14:textId="5625958E" w:rsidR="003D490E" w:rsidRPr="004E01B5" w:rsidRDefault="003D490E" w:rsidP="003D490E">
          <w:pPr>
            <w:pStyle w:val="NoSpacing"/>
            <w:widowControl w:val="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i/>
              <w:sz w:val="20"/>
              <w:szCs w:val="20"/>
            </w:rPr>
          </w:pPr>
          <w:r>
            <w:rPr>
              <w:sz w:val="20"/>
              <w:szCs w:val="20"/>
            </w:rPr>
            <w:t>V4.0</w:t>
          </w:r>
          <w:r w:rsidRPr="004E01B5">
            <w:rPr>
              <w:sz w:val="20"/>
              <w:szCs w:val="20"/>
            </w:rPr>
            <w:t xml:space="preserve"> dated </w:t>
          </w:r>
          <w:r>
            <w:rPr>
              <w:sz w:val="20"/>
              <w:szCs w:val="20"/>
            </w:rPr>
            <w:t>05 November 2024</w:t>
          </w:r>
        </w:p>
      </w:tc>
    </w:tr>
  </w:tbl>
  <w:p w14:paraId="10300C2C" w14:textId="47388479" w:rsidR="007F76AE" w:rsidRPr="008476E7" w:rsidRDefault="007F76AE" w:rsidP="003D490E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904F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D1294"/>
    <w:multiLevelType w:val="hybridMultilevel"/>
    <w:tmpl w:val="E1BA50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611EA"/>
    <w:multiLevelType w:val="hybridMultilevel"/>
    <w:tmpl w:val="C2AA70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464731"/>
    <w:multiLevelType w:val="hybridMultilevel"/>
    <w:tmpl w:val="63148E06"/>
    <w:lvl w:ilvl="0" w:tplc="287447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50195"/>
    <w:multiLevelType w:val="hybridMultilevel"/>
    <w:tmpl w:val="5226F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D65C08"/>
    <w:multiLevelType w:val="hybridMultilevel"/>
    <w:tmpl w:val="B8425B02"/>
    <w:lvl w:ilvl="0" w:tplc="814473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131D3"/>
    <w:multiLevelType w:val="hybridMultilevel"/>
    <w:tmpl w:val="6ABC0BE0"/>
    <w:lvl w:ilvl="0" w:tplc="053E77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D2BA9"/>
    <w:multiLevelType w:val="hybridMultilevel"/>
    <w:tmpl w:val="37A29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72836">
    <w:abstractNumId w:val="2"/>
  </w:num>
  <w:num w:numId="2" w16cid:durableId="1458135288">
    <w:abstractNumId w:val="1"/>
  </w:num>
  <w:num w:numId="3" w16cid:durableId="366610959">
    <w:abstractNumId w:val="7"/>
  </w:num>
  <w:num w:numId="4" w16cid:durableId="1788036665">
    <w:abstractNumId w:val="6"/>
  </w:num>
  <w:num w:numId="5" w16cid:durableId="679089753">
    <w:abstractNumId w:val="5"/>
  </w:num>
  <w:num w:numId="6" w16cid:durableId="1000277767">
    <w:abstractNumId w:val="3"/>
  </w:num>
  <w:num w:numId="7" w16cid:durableId="34698522">
    <w:abstractNumId w:val="4"/>
  </w:num>
  <w:num w:numId="8" w16cid:durableId="92060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DF"/>
    <w:rsid w:val="0013541F"/>
    <w:rsid w:val="001C0BD8"/>
    <w:rsid w:val="00376E6E"/>
    <w:rsid w:val="0039508B"/>
    <w:rsid w:val="003A01E6"/>
    <w:rsid w:val="003C38F8"/>
    <w:rsid w:val="003D490E"/>
    <w:rsid w:val="00423DE8"/>
    <w:rsid w:val="00587959"/>
    <w:rsid w:val="00717E3D"/>
    <w:rsid w:val="00730EEF"/>
    <w:rsid w:val="00752589"/>
    <w:rsid w:val="007F1D22"/>
    <w:rsid w:val="007F76AE"/>
    <w:rsid w:val="008036FA"/>
    <w:rsid w:val="008476E7"/>
    <w:rsid w:val="008F6CDF"/>
    <w:rsid w:val="00925793"/>
    <w:rsid w:val="0093484C"/>
    <w:rsid w:val="009F24A6"/>
    <w:rsid w:val="00A346E5"/>
    <w:rsid w:val="00A70B83"/>
    <w:rsid w:val="00AA2512"/>
    <w:rsid w:val="00AB402E"/>
    <w:rsid w:val="00B269EA"/>
    <w:rsid w:val="00B65F40"/>
    <w:rsid w:val="00B74429"/>
    <w:rsid w:val="00BD7334"/>
    <w:rsid w:val="00C17C69"/>
    <w:rsid w:val="00DB23CB"/>
    <w:rsid w:val="00EB04C7"/>
    <w:rsid w:val="00F3067F"/>
    <w:rsid w:val="00FC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4BE223"/>
  <w15:chartTrackingRefBased/>
  <w15:docId w15:val="{BBA5267A-7848-4F75-BB59-90EB3BA8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C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DF"/>
  </w:style>
  <w:style w:type="table" w:styleId="TableGrid">
    <w:name w:val="Table Grid"/>
    <w:basedOn w:val="TableNormal"/>
    <w:uiPriority w:val="39"/>
    <w:rsid w:val="008F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DF"/>
  </w:style>
  <w:style w:type="paragraph" w:styleId="ListParagraph">
    <w:name w:val="List Paragraph"/>
    <w:basedOn w:val="Normal"/>
    <w:uiPriority w:val="34"/>
    <w:qFormat/>
    <w:rsid w:val="00717E3D"/>
    <w:pPr>
      <w:ind w:left="720"/>
      <w:contextualSpacing/>
    </w:pPr>
  </w:style>
  <w:style w:type="paragraph" w:styleId="Revision">
    <w:name w:val="Revision"/>
    <w:hidden/>
    <w:uiPriority w:val="99"/>
    <w:semiHidden/>
    <w:rsid w:val="00B74429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3D490E"/>
    <w:pPr>
      <w:suppressAutoHyphens/>
      <w:spacing w:after="0" w:line="240" w:lineRule="auto"/>
    </w:pPr>
    <w:rPr>
      <w:sz w:val="21"/>
      <w:szCs w:val="21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3D490E"/>
    <w:rPr>
      <w:sz w:val="21"/>
      <w:szCs w:val="21"/>
      <w:lang w:val="en-US"/>
    </w:rPr>
  </w:style>
  <w:style w:type="table" w:styleId="ListTable2-Accent3">
    <w:name w:val="List Table 2 Accent 3"/>
    <w:basedOn w:val="TableNormal"/>
    <w:uiPriority w:val="47"/>
    <w:rsid w:val="003D490E"/>
    <w:pPr>
      <w:suppressAutoHyphens/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9b6a718b54e49de1817d312e41fac79a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27c2b9744e0acb0e5ecfca583ab00973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Props1.xml><?xml version="1.0" encoding="utf-8"?>
<ds:datastoreItem xmlns:ds="http://schemas.openxmlformats.org/officeDocument/2006/customXml" ds:itemID="{76FFDA5E-8F5F-476B-81AA-EFBF4B1E15F6}"/>
</file>

<file path=customXml/itemProps2.xml><?xml version="1.0" encoding="utf-8"?>
<ds:datastoreItem xmlns:ds="http://schemas.openxmlformats.org/officeDocument/2006/customXml" ds:itemID="{6D95EF05-D548-480C-98E2-F722699C24A4}"/>
</file>

<file path=customXml/itemProps3.xml><?xml version="1.0" encoding="utf-8"?>
<ds:datastoreItem xmlns:ds="http://schemas.openxmlformats.org/officeDocument/2006/customXml" ds:itemID="{370A271C-053D-4112-B41A-78074F6FA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Okundaye, C. (Clementina)</dc:creator>
  <cp:keywords/>
  <dc:description/>
  <cp:lastModifiedBy>Kai Francke</cp:lastModifiedBy>
  <cp:revision>14</cp:revision>
  <cp:lastPrinted>2025-02-18T13:24:00Z</cp:lastPrinted>
  <dcterms:created xsi:type="dcterms:W3CDTF">2024-12-11T08:23:00Z</dcterms:created>
  <dcterms:modified xsi:type="dcterms:W3CDTF">2025-02-18T13:24:00Z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</Properties>
</file>